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D" w:rsidRPr="00D66160" w:rsidRDefault="00373C8D" w:rsidP="00D66160">
      <w:pPr>
        <w:autoSpaceDE w:val="0"/>
        <w:autoSpaceDN w:val="0"/>
        <w:adjustRightInd w:val="0"/>
        <w:jc w:val="right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>УТВЕРЖДЕН</w:t>
      </w:r>
    </w:p>
    <w:p w:rsidR="00373C8D" w:rsidRPr="00D66160" w:rsidRDefault="00373C8D" w:rsidP="00D66160">
      <w:pPr>
        <w:autoSpaceDE w:val="0"/>
        <w:autoSpaceDN w:val="0"/>
        <w:adjustRightInd w:val="0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 xml:space="preserve">                                                                              распоряжением Администрации</w:t>
      </w:r>
    </w:p>
    <w:p w:rsidR="00373C8D" w:rsidRPr="00D66160" w:rsidRDefault="00373C8D" w:rsidP="00D66160">
      <w:pPr>
        <w:autoSpaceDE w:val="0"/>
        <w:autoSpaceDN w:val="0"/>
        <w:adjustRightInd w:val="0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 xml:space="preserve">                                                                              Усть-Канского сельского   </w:t>
      </w:r>
    </w:p>
    <w:p w:rsidR="00373C8D" w:rsidRPr="00D66160" w:rsidRDefault="00373C8D" w:rsidP="00D66160">
      <w:pPr>
        <w:autoSpaceDE w:val="0"/>
        <w:autoSpaceDN w:val="0"/>
        <w:adjustRightInd w:val="0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 xml:space="preserve">                                                                              поселения                             </w:t>
      </w:r>
    </w:p>
    <w:p w:rsidR="00373C8D" w:rsidRPr="00D66160" w:rsidRDefault="00373C8D" w:rsidP="00D66160">
      <w:pPr>
        <w:autoSpaceDE w:val="0"/>
        <w:autoSpaceDN w:val="0"/>
        <w:adjustRightInd w:val="0"/>
        <w:jc w:val="center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LiberationSerif" w:hAnsi="Times New Roman"/>
          <w:sz w:val="28"/>
          <w:szCs w:val="28"/>
        </w:rPr>
        <w:t xml:space="preserve">  </w:t>
      </w:r>
      <w:r w:rsidRPr="00D66160">
        <w:rPr>
          <w:rFonts w:ascii="Times New Roman" w:eastAsia="LiberationSerif" w:hAnsi="Times New Roman"/>
          <w:sz w:val="28"/>
          <w:szCs w:val="28"/>
        </w:rPr>
        <w:t xml:space="preserve"> от 28 февраля </w:t>
      </w:r>
      <w:smartTag w:uri="urn:schemas-microsoft-com:office:smarttags" w:element="metricconverter">
        <w:smartTagPr>
          <w:attr w:name="ProductID" w:val="2019 г"/>
        </w:smartTagPr>
        <w:r w:rsidRPr="00D66160">
          <w:rPr>
            <w:rFonts w:ascii="Times New Roman" w:eastAsia="LiberationSerif" w:hAnsi="Times New Roman"/>
            <w:sz w:val="28"/>
            <w:szCs w:val="28"/>
          </w:rPr>
          <w:t>2019 г</w:t>
        </w:r>
      </w:smartTag>
      <w:r w:rsidRPr="00D66160">
        <w:rPr>
          <w:rFonts w:ascii="Times New Roman" w:eastAsia="LiberationSerif" w:hAnsi="Times New Roman"/>
          <w:sz w:val="28"/>
          <w:szCs w:val="28"/>
        </w:rPr>
        <w:t>. № 8</w:t>
      </w:r>
    </w:p>
    <w:p w:rsidR="00373C8D" w:rsidRPr="00D66160" w:rsidRDefault="00373C8D" w:rsidP="00D661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8D" w:rsidRPr="00D66160" w:rsidRDefault="00373C8D" w:rsidP="00D661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ДИЗАЙН-ПРОЕКТ</w:t>
      </w:r>
    </w:p>
    <w:p w:rsidR="00373C8D" w:rsidRPr="00D66160" w:rsidRDefault="00373C8D" w:rsidP="00D661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благоустройства общественной территории</w:t>
      </w:r>
    </w:p>
    <w:p w:rsidR="00373C8D" w:rsidRPr="00D66160" w:rsidRDefault="00373C8D" w:rsidP="00D661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8D" w:rsidRPr="00D66160" w:rsidRDefault="00373C8D" w:rsidP="00D661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Наименование общественной территории:</w:t>
      </w:r>
    </w:p>
    <w:p w:rsidR="00373C8D" w:rsidRPr="00D66160" w:rsidRDefault="00373C8D" w:rsidP="00D66160">
      <w:pPr>
        <w:autoSpaceDE w:val="0"/>
        <w:autoSpaceDN w:val="0"/>
        <w:adjustRightInd w:val="0"/>
        <w:jc w:val="both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>Детская  спортивная площадка</w:t>
      </w:r>
    </w:p>
    <w:p w:rsidR="00373C8D" w:rsidRPr="00D66160" w:rsidRDefault="00373C8D" w:rsidP="00D66160">
      <w:pPr>
        <w:autoSpaceDE w:val="0"/>
        <w:autoSpaceDN w:val="0"/>
        <w:adjustRightInd w:val="0"/>
        <w:jc w:val="both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>(по пер.2-й Тугамбаева, 13)</w:t>
      </w:r>
    </w:p>
    <w:p w:rsidR="00373C8D" w:rsidRPr="00D66160" w:rsidRDefault="00373C8D" w:rsidP="00D66160">
      <w:pPr>
        <w:tabs>
          <w:tab w:val="left" w:pos="328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Текстовое описание:</w:t>
      </w:r>
    </w:p>
    <w:p w:rsidR="00373C8D" w:rsidRPr="00D66160" w:rsidRDefault="00373C8D" w:rsidP="00D66160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>По пер.2-й Тугамбаева, 13 будут выполнены работы по строительству новой детской спортивной площадки.</w:t>
      </w:r>
    </w:p>
    <w:p w:rsidR="00373C8D" w:rsidRPr="00D66160" w:rsidRDefault="00373C8D" w:rsidP="00D66160">
      <w:pPr>
        <w:autoSpaceDE w:val="0"/>
        <w:autoSpaceDN w:val="0"/>
        <w:adjustRightInd w:val="0"/>
        <w:ind w:firstLine="540"/>
        <w:jc w:val="both"/>
        <w:rPr>
          <w:rFonts w:ascii="Times New Roman" w:eastAsia="LiberationSerif" w:hAnsi="Times New Roman"/>
          <w:sz w:val="28"/>
          <w:szCs w:val="28"/>
        </w:rPr>
      </w:pPr>
      <w:r w:rsidRPr="00D66160">
        <w:rPr>
          <w:rFonts w:ascii="Times New Roman" w:eastAsia="LiberationSerif" w:hAnsi="Times New Roman"/>
          <w:color w:val="323232"/>
          <w:sz w:val="28"/>
          <w:szCs w:val="28"/>
        </w:rPr>
        <w:t>Спортивная площадка представляет собой площадку прямоугольной формы в плане с размерами 32х14м,</w:t>
      </w:r>
      <w:r w:rsidRPr="00D66160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D66160">
        <w:rPr>
          <w:rFonts w:ascii="Times New Roman" w:eastAsia="LiberationSerif" w:hAnsi="Times New Roman"/>
          <w:sz w:val="28"/>
          <w:szCs w:val="28"/>
        </w:rPr>
        <w:t>с устройством усовершенствованного покрытия. В пределах спортивной площадки устанавливаются ворота для мини футбола.</w:t>
      </w:r>
    </w:p>
    <w:p w:rsidR="00373C8D" w:rsidRPr="00D66160" w:rsidRDefault="00373C8D" w:rsidP="00D66160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eastAsia="LiberationSerif" w:hAnsi="Times New Roman"/>
          <w:sz w:val="28"/>
          <w:szCs w:val="28"/>
        </w:rPr>
        <w:t>На территории детской площадки будет установлено детское игровое оборудование (качели, качели-балансиры, горка, песочница, спортивный комплекс и т.д.).</w:t>
      </w:r>
    </w:p>
    <w:p w:rsidR="00373C8D" w:rsidRPr="00D66160" w:rsidRDefault="00373C8D" w:rsidP="00D661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Визуальное описание предлагаемого проекта, перечня</w:t>
      </w:r>
    </w:p>
    <w:p w:rsidR="00373C8D" w:rsidRPr="00D66160" w:rsidRDefault="00373C8D" w:rsidP="00D661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(в том числе в виде соответствующих визуализированных</w:t>
      </w:r>
    </w:p>
    <w:p w:rsidR="00373C8D" w:rsidRPr="00D66160" w:rsidRDefault="00373C8D" w:rsidP="00D661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6160">
        <w:rPr>
          <w:rFonts w:ascii="Times New Roman" w:hAnsi="Times New Roman"/>
          <w:b/>
          <w:bCs/>
          <w:sz w:val="28"/>
          <w:szCs w:val="28"/>
        </w:rPr>
        <w:t>изображений) элементов благоустройства, предлагаемых к</w:t>
      </w:r>
    </w:p>
    <w:p w:rsidR="00373C8D" w:rsidRPr="00D66160" w:rsidRDefault="00373C8D" w:rsidP="00D66160">
      <w:pPr>
        <w:pStyle w:val="Heading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6160">
        <w:rPr>
          <w:b w:val="0"/>
          <w:bCs w:val="0"/>
          <w:sz w:val="28"/>
          <w:szCs w:val="28"/>
        </w:rPr>
        <w:t>размещению на соответствующей общественной территории:</w:t>
      </w:r>
    </w:p>
    <w:p w:rsidR="00373C8D" w:rsidRPr="00D66160" w:rsidRDefault="00373C8D" w:rsidP="00D66160">
      <w:pPr>
        <w:pStyle w:val="Heading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73C8D" w:rsidRPr="00D66160" w:rsidRDefault="00373C8D">
      <w:pPr>
        <w:rPr>
          <w:rFonts w:ascii="Times New Roman" w:hAnsi="Times New Roman"/>
          <w:noProof/>
          <w:lang w:eastAsia="ru-RU"/>
        </w:rPr>
      </w:pPr>
    </w:p>
    <w:p w:rsidR="00373C8D" w:rsidRDefault="00373C8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5.45pt;margin-top:121.8pt;width:155.25pt;height:49.5pt;z-index:251663360" o:connectortype="straight" strokecolor="#9bbb59"/>
        </w:pict>
      </w:r>
      <w:r>
        <w:rPr>
          <w:noProof/>
          <w:lang w:eastAsia="ru-RU"/>
        </w:rPr>
        <w:pict>
          <v:shape id="_x0000_s1027" type="#_x0000_t32" style="position:absolute;margin-left:165.45pt;margin-top:153.3pt;width:155.25pt;height:53.25pt;z-index:251662336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20.7pt;margin-top:171.3pt;width:0;height:35.25pt;z-index:251661312" o:connectortype="straight" strokecolor="#9bbb59"/>
        </w:pict>
      </w:r>
      <w:r>
        <w:rPr>
          <w:noProof/>
          <w:lang w:eastAsia="ru-RU"/>
        </w:rPr>
        <w:pict>
          <v:shape id="_x0000_s1029" type="#_x0000_t32" style="position:absolute;margin-left:320.7pt;margin-top:22.05pt;width:123.75pt;height:149.25pt;flip:x;z-index:251660288" o:connectortype="straight" strokecolor="#9bbb59"/>
        </w:pict>
      </w:r>
      <w:r>
        <w:rPr>
          <w:noProof/>
          <w:lang w:eastAsia="ru-RU"/>
        </w:rPr>
        <w:pict>
          <v:shape id="_x0000_s1030" type="#_x0000_t32" style="position:absolute;margin-left:320.7pt;margin-top:45.3pt;width:123.75pt;height:161.25pt;flip:x;z-index:25165926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444.45pt;margin-top:22.05pt;width:.05pt;height:23.25pt;z-index:251658240" o:connectortype="straight" strokecolor="#9bbb59"/>
        </w:pict>
      </w:r>
      <w:r>
        <w:rPr>
          <w:noProof/>
          <w:lang w:eastAsia="ru-RU"/>
        </w:rPr>
        <w:pict>
          <v:shape id="_x0000_s1032" type="#_x0000_t32" style="position:absolute;margin-left:325.95pt;margin-top:.3pt;width:118.5pt;height:21.75pt;z-index:251657216" o:connectortype="straight" strokecolor="#9bbb59"/>
        </w:pict>
      </w:r>
      <w:r>
        <w:rPr>
          <w:noProof/>
          <w:lang w:eastAsia="ru-RU"/>
        </w:rPr>
        <w:pict>
          <v:shape id="_x0000_s1033" type="#_x0000_t32" style="position:absolute;margin-left:325.95pt;margin-top:22.05pt;width:118.5pt;height:23.25pt;z-index:251656192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65.45pt;margin-top:.3pt;width:160.5pt;height:121.5pt;flip:y;z-index:251654144" o:connectortype="straight" strokecolor="#9bbb59"/>
        </w:pict>
      </w:r>
      <w:r>
        <w:rPr>
          <w:noProof/>
          <w:lang w:eastAsia="ru-RU"/>
        </w:rPr>
        <w:pict>
          <v:shape id="_x0000_s1035" type="#_x0000_t32" style="position:absolute;margin-left:325.95pt;margin-top:.3pt;width:0;height:21.75pt;z-index:251655168" o:connectortype="straight" strokecolor="#9bbb59"/>
        </w:pict>
      </w:r>
      <w:r>
        <w:rPr>
          <w:noProof/>
          <w:lang w:eastAsia="ru-RU"/>
        </w:rPr>
        <w:pict>
          <v:shape id="_x0000_s1036" type="#_x0000_t32" style="position:absolute;margin-left:165.45pt;margin-top:121.8pt;width:0;height:31.5pt;flip:y;z-index:251653120" o:connectortype="straight" strokecolor="#9bbb59"/>
        </w:pict>
      </w:r>
      <w:r>
        <w:rPr>
          <w:noProof/>
          <w:lang w:eastAsia="ru-RU"/>
        </w:rPr>
        <w:pict>
          <v:shape id="_x0000_s1037" type="#_x0000_t32" style="position:absolute;margin-left:165.45pt;margin-top:22.05pt;width:160.5pt;height:131.25pt;flip:y;z-index:251652096" o:connectortype="straigh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383.25pt;visibility:visible">
            <v:imagedata r:id="rId4" o:title="" chromakey="#e8e8e8"/>
          </v:shape>
        </w:pict>
      </w:r>
    </w:p>
    <w:p w:rsidR="00373C8D" w:rsidRPr="00A807D9" w:rsidRDefault="00373C8D" w:rsidP="00A807D9"/>
    <w:p w:rsidR="00373C8D" w:rsidRPr="00A807D9" w:rsidRDefault="00373C8D" w:rsidP="00A807D9"/>
    <w:p w:rsidR="00373C8D" w:rsidRDefault="00373C8D" w:rsidP="00A807D9"/>
    <w:p w:rsidR="00373C8D" w:rsidRPr="00A807D9" w:rsidRDefault="00373C8D" w:rsidP="00A807D9">
      <w:pPr>
        <w:tabs>
          <w:tab w:val="left" w:pos="1050"/>
        </w:tabs>
      </w:pPr>
      <w:r>
        <w:tab/>
      </w:r>
    </w:p>
    <w:sectPr w:rsidR="00373C8D" w:rsidRPr="00A807D9" w:rsidSect="0090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D9"/>
    <w:rsid w:val="0005735A"/>
    <w:rsid w:val="000E1D7A"/>
    <w:rsid w:val="002D38E4"/>
    <w:rsid w:val="002D40F3"/>
    <w:rsid w:val="00373C8D"/>
    <w:rsid w:val="00461938"/>
    <w:rsid w:val="00470E9C"/>
    <w:rsid w:val="00507823"/>
    <w:rsid w:val="0069487A"/>
    <w:rsid w:val="006F0283"/>
    <w:rsid w:val="008730E3"/>
    <w:rsid w:val="00901FF5"/>
    <w:rsid w:val="009C2B90"/>
    <w:rsid w:val="009E0866"/>
    <w:rsid w:val="00A807D9"/>
    <w:rsid w:val="00B4075B"/>
    <w:rsid w:val="00CA4130"/>
    <w:rsid w:val="00D66160"/>
    <w:rsid w:val="00E5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661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160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8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194</Words>
  <Characters>1111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2019-03-14T02:56:00Z</dcterms:created>
  <dcterms:modified xsi:type="dcterms:W3CDTF">2019-03-14T03:41:00Z</dcterms:modified>
</cp:coreProperties>
</file>