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CD" w:rsidRDefault="00BD15CD" w:rsidP="0050754A">
      <w:pPr>
        <w:rPr>
          <w:lang w:val="en-US"/>
        </w:rPr>
      </w:pPr>
    </w:p>
    <w:p w:rsidR="00BD15CD" w:rsidRDefault="00BD15CD" w:rsidP="0072637A">
      <w:pPr>
        <w:autoSpaceDE w:val="0"/>
        <w:autoSpaceDN w:val="0"/>
        <w:adjustRightInd w:val="0"/>
        <w:ind w:left="5664"/>
        <w:jc w:val="right"/>
        <w:outlineLvl w:val="1"/>
        <w:rPr>
          <w:sz w:val="24"/>
          <w:szCs w:val="24"/>
          <w:lang w:eastAsia="en-US"/>
        </w:rPr>
      </w:pPr>
      <w:r w:rsidRPr="007405AF">
        <w:rPr>
          <w:sz w:val="24"/>
          <w:szCs w:val="24"/>
          <w:lang w:eastAsia="en-US"/>
        </w:rPr>
        <w:t xml:space="preserve">Утверждено </w:t>
      </w:r>
    </w:p>
    <w:p w:rsidR="00BD15CD" w:rsidRPr="007405AF" w:rsidRDefault="00BD15CD" w:rsidP="0072637A">
      <w:pPr>
        <w:autoSpaceDE w:val="0"/>
        <w:autoSpaceDN w:val="0"/>
        <w:adjustRightInd w:val="0"/>
        <w:ind w:left="5664"/>
        <w:jc w:val="right"/>
        <w:outlineLvl w:val="1"/>
        <w:rPr>
          <w:sz w:val="24"/>
          <w:szCs w:val="24"/>
          <w:lang w:eastAsia="en-US"/>
        </w:rPr>
      </w:pPr>
      <w:r w:rsidRPr="007405AF">
        <w:rPr>
          <w:sz w:val="24"/>
          <w:szCs w:val="24"/>
          <w:lang w:eastAsia="en-US"/>
        </w:rPr>
        <w:t xml:space="preserve">решением Совета депутатов МО «Усть-Канское сельское поселение» </w:t>
      </w:r>
    </w:p>
    <w:p w:rsidR="00BD15CD" w:rsidRPr="007405AF" w:rsidRDefault="00BD15CD" w:rsidP="0072637A">
      <w:pPr>
        <w:autoSpaceDE w:val="0"/>
        <w:autoSpaceDN w:val="0"/>
        <w:adjustRightInd w:val="0"/>
        <w:ind w:left="5664"/>
        <w:jc w:val="right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16.</w:t>
      </w:r>
      <w:r w:rsidRPr="0072637A">
        <w:rPr>
          <w:sz w:val="24"/>
          <w:szCs w:val="24"/>
          <w:lang w:eastAsia="en-US"/>
        </w:rPr>
        <w:t>05</w:t>
      </w:r>
      <w:r>
        <w:rPr>
          <w:sz w:val="24"/>
          <w:szCs w:val="24"/>
          <w:lang w:eastAsia="en-US"/>
        </w:rPr>
        <w:t>.2018 № 6-8</w:t>
      </w:r>
    </w:p>
    <w:p w:rsidR="00BD15CD" w:rsidRPr="007C5E14" w:rsidRDefault="00BD15CD" w:rsidP="0050754A"/>
    <w:p w:rsidR="00BD15CD" w:rsidRPr="007C5E14" w:rsidRDefault="00BD15CD" w:rsidP="0050754A"/>
    <w:p w:rsidR="00BD15CD" w:rsidRPr="00691383" w:rsidRDefault="00BD15CD" w:rsidP="00B25456">
      <w:pPr>
        <w:jc w:val="center"/>
        <w:rPr>
          <w:sz w:val="24"/>
          <w:szCs w:val="24"/>
        </w:rPr>
      </w:pPr>
      <w:r w:rsidRPr="00691383">
        <w:rPr>
          <w:b/>
          <w:bCs/>
          <w:sz w:val="24"/>
          <w:szCs w:val="24"/>
        </w:rPr>
        <w:t>ПОЛОЖЕНИЕ</w:t>
      </w:r>
    </w:p>
    <w:p w:rsidR="00BD15CD" w:rsidRPr="00691383" w:rsidRDefault="00BD15CD" w:rsidP="00B25456">
      <w:pPr>
        <w:jc w:val="center"/>
        <w:rPr>
          <w:sz w:val="24"/>
          <w:szCs w:val="24"/>
        </w:rPr>
      </w:pPr>
      <w:r w:rsidRPr="00691383">
        <w:rPr>
          <w:b/>
          <w:bCs/>
          <w:sz w:val="24"/>
          <w:szCs w:val="24"/>
        </w:rPr>
        <w:t>О ПОРЯДКЕ ПРОВЕДЕНИЯ КОНКУРСА НА ЗАМЕЩЕНИЕ ВАКАНТНОЙ</w:t>
      </w:r>
    </w:p>
    <w:p w:rsidR="00BD15CD" w:rsidRPr="00691383" w:rsidRDefault="00BD15CD" w:rsidP="00B25456">
      <w:pPr>
        <w:jc w:val="center"/>
        <w:rPr>
          <w:b/>
          <w:bCs/>
          <w:sz w:val="24"/>
          <w:szCs w:val="24"/>
        </w:rPr>
      </w:pPr>
      <w:r w:rsidRPr="00691383">
        <w:rPr>
          <w:b/>
          <w:bCs/>
          <w:sz w:val="24"/>
          <w:szCs w:val="24"/>
        </w:rPr>
        <w:t>ДОЛЖНОСТИ МУНИЦИПАЛЬНОЙ СЛУЖБЫ И КОНКУРСА НА ЗАМЕЩЕНИЕ ДОЛЖНОСТИ МУНИЦИПАЛЬНОЙ СЛУЖБЫ В КАДРОВЫЙ РЕЗЕРВ МУНИЦИПАЛЬНОГО ОБРАЗОВАНИЯ «УСТЬ-КАНСКОЕ СЕЛЬСКОЕ ПОСЕЛЕНИЕ»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691383">
        <w:rPr>
          <w:b/>
          <w:sz w:val="24"/>
          <w:szCs w:val="24"/>
        </w:rPr>
        <w:t>Общие положения</w:t>
      </w:r>
    </w:p>
    <w:p w:rsidR="00BD15CD" w:rsidRPr="00691383" w:rsidRDefault="00BD15CD" w:rsidP="00691383">
      <w:pPr>
        <w:ind w:left="360"/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1.1. Настоящее Положение определяет порядок проведения конкурса на замещение вакантной должности муниципальной службы (далее - конкурс), за исключением Главы сельской администрации и иных должностных лиц, в отношении которых Уставом муниципального образования «Усть-канское сельское поселение» предусмотрена иная процедура назначения на должность. Конкурс обеспечивает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 xml:space="preserve">1.2. Решение о проведении конкурса принимается </w:t>
      </w:r>
      <w:r w:rsidRPr="00691383">
        <w:rPr>
          <w:color w:val="000000"/>
          <w:sz w:val="24"/>
          <w:szCs w:val="24"/>
        </w:rPr>
        <w:t>Главой сельской администрации</w:t>
      </w:r>
      <w:r w:rsidRPr="00691383">
        <w:rPr>
          <w:sz w:val="24"/>
          <w:szCs w:val="24"/>
        </w:rPr>
        <w:t xml:space="preserve"> при наличии вакантной должности муниципальной службы.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1.3.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квалификационным требованиям к вакантной должности муниципальной службы, установленным действующим законодательством и муниципальным правовым актом, при отсутствии обстоятельств, указанных в статье 13 Федерального закона от 02.03.2007 № 25-ФЗ «О муниципальной службе в Российской Федерации», в качестве ограничений связанных с муниципальной службой.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1.4. При проведении конкурса гарантируется равенство прав граждан в соответствии с Конституцией Российской Федерации и федеральными законами.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b/>
          <w:sz w:val="24"/>
          <w:szCs w:val="24"/>
        </w:rPr>
      </w:pPr>
      <w:r w:rsidRPr="00691383">
        <w:rPr>
          <w:b/>
          <w:sz w:val="24"/>
          <w:szCs w:val="24"/>
        </w:rPr>
        <w:t>2. Конкурсная комиссия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2.1. Для проведения конкурса муниципальным правовым актом представителя нанимателя (работодателя) образуется конкурсная комиссия, действующая на постоянной основе.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2.2. В состав конкурсной комиссии входят представители нанимателя (работодателя), возможно приглашение представителей других организаций (по согласованию).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Общее число членов конкурсной комиссии составляет 7 человек.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2.3. Конкурсная комиссия состоит из председателя, заместителя председателя, секретаря и членов комиссии.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2.4. Заседание комиссии правомочно при присутствии на нем большинства членов комиссии от установленной численности.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 xml:space="preserve">2.5. В случае отсутствия председателя комиссии заседание проводит его заместитель, в случае отсутствия секретаря комиссии протокол оформляет любой член комиссии по указанию председателя. 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2.6.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2.7. Решение конкурсной комиссии принимается в отсутствие гражданина, допущенного к участию в конкурсе (далее - кандидат), и является основанием для назначения его на вакантную должность муниципальной службы либо отказа в таком назначении.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2.8.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2.9. Организация и обеспечение работы конкурсной комиссии возлагается на делопроизводителя.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 xml:space="preserve">2.10. Протокол и документы, представленные на конкурс, хранятся делопроизводителем в соответствии с требованиями делопроизводства. 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b/>
          <w:sz w:val="24"/>
          <w:szCs w:val="24"/>
        </w:rPr>
      </w:pPr>
      <w:r w:rsidRPr="00691383">
        <w:rPr>
          <w:b/>
          <w:sz w:val="24"/>
          <w:szCs w:val="24"/>
        </w:rPr>
        <w:t>3. Порядок проведения конкурса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3.1. Конкурс проводится в два этапа. На первом этапе конкурса объявление о приеме документов для участия в конкурсе подлежит опубликованию в издании для официального опубликования правовых актов органов местного самоуправления муниципального образования «Усть-канское сельское поселение» и размещению на официальном сайте сельской администрации Усть-Канского сельского поселения не позднее чем за 20 дней до дня проведения конкурса. В публикуемом объявлении о приеме документов для участия в конкурсе указываются наименование вакантной должности муниципальной службы; квалификационные требования, предъявляемые к гражданину, претендующему на замещение вакантной муниципальной должности; место и время приема документов, подлежащих представлению в соответствии с пунктом 3.3 настоящего Положения; срок, до истечения которого принимаются указанные документы; указываются конкурсные процедуры, с помощью которых будет производиться оценка профессиональных и личностных качеств кандидатов; сведения о дате, времени и месте проведения конкурса, сведения об источнике подробной информации о конкурсе, а также проект трудового договора (телефон, факс, электронная почта, электронный адрес официального сайта сельской администрации Усть-Канского сельского поселения).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 xml:space="preserve">3.2. Срок предоставления документов для участия в конкурсе составляет 21 день с момента опубликования объявления о проведении конкурса. 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3.3. Гражданин, претендующий на замещение вакантной должности муниципальной службы, представляет в конкурсную комиссию следующие документы в полном объеме:</w:t>
      </w:r>
    </w:p>
    <w:p w:rsidR="00BD15CD" w:rsidRPr="00691383" w:rsidRDefault="00BD15CD" w:rsidP="00691383">
      <w:pPr>
        <w:jc w:val="both"/>
        <w:rPr>
          <w:color w:val="FF0000"/>
          <w:sz w:val="24"/>
          <w:szCs w:val="24"/>
        </w:rPr>
      </w:pPr>
      <w:r w:rsidRPr="00691383">
        <w:rPr>
          <w:sz w:val="24"/>
          <w:szCs w:val="24"/>
        </w:rPr>
        <w:t xml:space="preserve">1) заявление с просьбой о поступлении на муниципальную службу и замещении должности муниципальной службы согласно </w:t>
      </w:r>
      <w:hyperlink r:id="rId7" w:history="1">
        <w:r w:rsidRPr="00691383">
          <w:rPr>
            <w:bCs/>
            <w:i/>
            <w:iCs/>
            <w:color w:val="000000"/>
            <w:sz w:val="24"/>
            <w:szCs w:val="24"/>
            <w:u w:val="single"/>
          </w:rPr>
          <w:t>приложению N 1 к настоящему Положению</w:t>
        </w:r>
      </w:hyperlink>
      <w:r w:rsidRPr="00691383">
        <w:rPr>
          <w:color w:val="000000"/>
          <w:sz w:val="24"/>
          <w:szCs w:val="24"/>
        </w:rPr>
        <w:t>;</w:t>
      </w:r>
    </w:p>
    <w:p w:rsidR="00BD15CD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2) собственноручно заполненную и подписанную анкету по форме, установленной распоряжением Правительством Российской Федерации от 26.05.2005 N 667-р</w:t>
      </w:r>
      <w:r>
        <w:rPr>
          <w:sz w:val="24"/>
          <w:szCs w:val="24"/>
        </w:rPr>
        <w:t>;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3) паспорт или заменяющий его документа (соответствующий документ предъявляется лично по прибытии на конкурс);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4) две фотографии размером 3,5 х 4,5;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5) оригиналы и копии документов, подтверждающие необходимое профессиональное образование, стаж работы и квалификацию: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- оригиналы и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6) документы воинского учета (военный билет; приписное свидетельство) – для военнообязанных и лиц, подлежащих призыву на военную службу;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7) документ об отсутствии у гражданина заболевания, препятствующего поступлению на муниципальную службу или ее прохождению (заключение медицинского учреждения о наличии (отсутствии) заболевания, препятствующего поступлению на муниципальную службу или ее прохождению по форме 001-ГС/у);</w:t>
      </w:r>
    </w:p>
    <w:p w:rsidR="00BD15CD" w:rsidRPr="00691383" w:rsidRDefault="00BD15CD" w:rsidP="00691383">
      <w:pPr>
        <w:autoSpaceDE w:val="0"/>
        <w:autoSpaceDN w:val="0"/>
        <w:adjustRightInd w:val="0"/>
        <w:ind w:firstLine="4"/>
        <w:jc w:val="both"/>
        <w:rPr>
          <w:bCs/>
          <w:i/>
          <w:iCs/>
          <w:color w:val="000000"/>
          <w:sz w:val="24"/>
          <w:szCs w:val="24"/>
        </w:rPr>
      </w:pPr>
      <w:r w:rsidRPr="00691383">
        <w:rPr>
          <w:sz w:val="24"/>
          <w:szCs w:val="24"/>
        </w:rPr>
        <w:t>8)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D15CD" w:rsidRPr="00691383" w:rsidRDefault="00BD15CD" w:rsidP="00691383">
      <w:pPr>
        <w:pStyle w:val="NormalWeb"/>
        <w:jc w:val="both"/>
        <w:rPr>
          <w:color w:val="000000"/>
        </w:rPr>
      </w:pPr>
      <w:r w:rsidRPr="00691383">
        <w:rPr>
          <w:bCs/>
          <w:iCs/>
          <w:color w:val="000000"/>
        </w:rPr>
        <w:t>9)</w:t>
      </w:r>
      <w:r w:rsidRPr="00691383">
        <w:rPr>
          <w:b/>
          <w:bCs/>
        </w:rPr>
        <w:t xml:space="preserve"> </w:t>
      </w:r>
      <w:r w:rsidRPr="00691383">
        <w:rPr>
          <w:color w:val="000000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</w:t>
      </w:r>
      <w:bookmarkStart w:id="0" w:name="dst100316"/>
      <w:bookmarkEnd w:id="0"/>
      <w:r w:rsidRPr="00691383">
        <w:rPr>
          <w:color w:val="000000"/>
        </w:rPr>
        <w:t xml:space="preserve"> за три календарных года, предшествующих году поступления на муниципальную службу; </w:t>
      </w:r>
    </w:p>
    <w:p w:rsidR="00BD15CD" w:rsidRPr="00691383" w:rsidRDefault="00BD15CD" w:rsidP="00691383">
      <w:pPr>
        <w:pStyle w:val="Heading1"/>
        <w:jc w:val="both"/>
        <w:rPr>
          <w:sz w:val="24"/>
          <w:szCs w:val="24"/>
        </w:rPr>
      </w:pPr>
      <w:r w:rsidRPr="00691383">
        <w:rPr>
          <w:color w:val="000000"/>
          <w:sz w:val="24"/>
          <w:szCs w:val="24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Все копии документов должны быть заверены или подтверждены оригиналами.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3.4. Прием и регистрация документов, проверка их на соответствие требованиям действующего законодательства и настоящего Положения осуществляется секретарем конкурсной комиссии, а в его отсутствие - одним из членов конкурсной комиссии.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3.5. Сведения, представленные гражданином в соответствии с настоящим Положением, могут подвергаться проверке в установленном федеральными законами порядке.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3.6. На втором этапе конкурсная комиссия в назначенный день конкурса на основании представленных документов и сведений, а также на основании результатов проверки, проведенной в соответствии с п. 3.5 настоящего Положения, принимает решение о допуске или отказе в допуске граждан к участию в конкурсе.</w:t>
      </w:r>
    </w:p>
    <w:p w:rsidR="00BD15CD" w:rsidRPr="00691383" w:rsidRDefault="00BD15CD" w:rsidP="00691383">
      <w:pPr>
        <w:ind w:firstLine="708"/>
        <w:jc w:val="both"/>
        <w:rPr>
          <w:sz w:val="24"/>
          <w:szCs w:val="24"/>
        </w:rPr>
      </w:pPr>
      <w:r w:rsidRPr="00691383">
        <w:rPr>
          <w:sz w:val="24"/>
          <w:szCs w:val="24"/>
        </w:rPr>
        <w:t>Гражданин не допускается к участию в конкурсе в связи с его несоответствием квалификационным требованиям к вакантной должности муниципальной службы, в связи с ограничениями, установленными действующим законодательством о муниципальной службе для поступления на муниципальную службу и ее прохождения, а также в случае установления в процессе проверки обстоятельств, препятствующих поступлению гражданина на муниципальную службу. Указанный гражданин информируется в письменной форме о причинах отказа в участии в конкурсе.</w:t>
      </w:r>
    </w:p>
    <w:p w:rsidR="00BD15CD" w:rsidRPr="00691383" w:rsidRDefault="00BD15CD" w:rsidP="00691383">
      <w:pPr>
        <w:ind w:firstLine="708"/>
        <w:jc w:val="both"/>
        <w:rPr>
          <w:sz w:val="24"/>
          <w:szCs w:val="24"/>
        </w:rPr>
      </w:pPr>
      <w:r w:rsidRPr="00691383">
        <w:rPr>
          <w:sz w:val="24"/>
          <w:szCs w:val="24"/>
        </w:rPr>
        <w:t>Кандидаты на замещение вакантной должности муниципальной службы оцениваются конкурсной комиссией на основе представленных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 или тестирование по вопросам, связанным с выполнением должностных обязанностей по вакантной должности муниципальной службы.</w:t>
      </w:r>
    </w:p>
    <w:p w:rsidR="00BD15CD" w:rsidRPr="00691383" w:rsidRDefault="00BD15CD" w:rsidP="00691383">
      <w:pPr>
        <w:ind w:firstLine="708"/>
        <w:jc w:val="both"/>
        <w:rPr>
          <w:sz w:val="24"/>
          <w:szCs w:val="24"/>
        </w:rPr>
      </w:pPr>
      <w:r w:rsidRPr="00691383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инструкции, а также иных положений, установленных действующим законодательством о муниципальной службе.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3.7. Конкурс проводится при наличии не менее двух кандидатов и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3.8. По результатам конкурса издается правовой акт представителя нанимателя (работодателя) о назначении победителя конкурса на вакантную должность муниципальной службы (на должность, связанную с использованием сведений, составляющих государственную тайну, назначение производится после оформления допуска по соответствующей форме), с победителем конкурса заключается трудовой договор.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3.10.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был объявлен конкурс, представитель нанимателя (работодатель) вправе принять решение о проведении повторного конкурса.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3.11. Кандидатам, участвовавшим в конкурсе, сообщается о результатах конкурса в письменной форме не позднее 7 дней со дня его завершения. Информация о результатах конкурса размещается на официальном интернет-сайте органа местного самоуправления или муниципального органа.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 xml:space="preserve">3.12. Документы граждан, не допущенных к участию в конкурсе, и кандидатов, участвовавших в конкурсе, могут быть им возвращены по письменному заявлению в течение одного года со дня завершения конкурса. 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3.13. Расходы, связанные с участием в конкурсе (проезд к месту проведения конкурса и обратно, найм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  <w:r w:rsidRPr="00691383">
        <w:rPr>
          <w:sz w:val="24"/>
          <w:szCs w:val="24"/>
        </w:rPr>
        <w:t>3.14. Кандидат вправе обжаловать решение конкурсной комиссии в соответствии с действующим законодательством.</w:t>
      </w: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Pr="00691383" w:rsidRDefault="00BD15CD" w:rsidP="00691383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085B94">
      <w:pPr>
        <w:jc w:val="both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0"/>
      </w:tblGrid>
      <w:tr w:rsidR="00BD15CD" w:rsidRPr="00BD15AB" w:rsidTr="007405AF">
        <w:trPr>
          <w:trHeight w:val="740"/>
          <w:jc w:val="right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BD15CD" w:rsidRPr="00A871A0" w:rsidRDefault="00BD15CD" w:rsidP="005116C2">
            <w:pPr>
              <w:jc w:val="both"/>
              <w:rPr>
                <w:b/>
              </w:rPr>
            </w:pPr>
          </w:p>
          <w:p w:rsidR="00BD15CD" w:rsidRPr="00A871A0" w:rsidRDefault="00BD15CD" w:rsidP="005116C2">
            <w:pPr>
              <w:jc w:val="both"/>
              <w:rPr>
                <w:b/>
              </w:rPr>
            </w:pPr>
          </w:p>
          <w:p w:rsidR="00BD15CD" w:rsidRPr="00A871A0" w:rsidRDefault="00BD15CD" w:rsidP="005116C2">
            <w:pPr>
              <w:jc w:val="both"/>
              <w:rPr>
                <w:b/>
              </w:rPr>
            </w:pPr>
          </w:p>
          <w:p w:rsidR="00BD15CD" w:rsidRPr="00BD15AB" w:rsidRDefault="00BD15CD" w:rsidP="005116C2">
            <w:pPr>
              <w:jc w:val="both"/>
              <w:rPr>
                <w:b/>
              </w:rPr>
            </w:pPr>
            <w:r>
              <w:rPr>
                <w:b/>
              </w:rPr>
              <w:t>Приложение №</w:t>
            </w:r>
            <w:r w:rsidRPr="006D3A4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9A2E0D">
              <w:t>к Положению</w:t>
            </w:r>
            <w:r w:rsidRPr="00EB5F35">
              <w:rPr>
                <w:sz w:val="18"/>
                <w:szCs w:val="18"/>
              </w:rPr>
              <w:t xml:space="preserve"> </w:t>
            </w:r>
          </w:p>
        </w:tc>
      </w:tr>
    </w:tbl>
    <w:p w:rsidR="00BD15CD" w:rsidRDefault="00BD15CD" w:rsidP="000A1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BD15CD" w:rsidRDefault="00BD15CD" w:rsidP="000A1D02">
      <w:r>
        <w:rPr>
          <w:sz w:val="28"/>
          <w:szCs w:val="28"/>
        </w:rPr>
        <w:t xml:space="preserve">                                                                       ___________________________________</w:t>
      </w:r>
    </w:p>
    <w:p w:rsidR="00BD15CD" w:rsidRDefault="00BD15CD" w:rsidP="000A1D02">
      <w:pPr>
        <w:ind w:firstLine="41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(название должности руководителя структурного подразделения)</w:t>
      </w:r>
    </w:p>
    <w:p w:rsidR="00BD15CD" w:rsidRDefault="00BD15CD" w:rsidP="000A1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</w:t>
      </w:r>
    </w:p>
    <w:p w:rsidR="00BD15CD" w:rsidRDefault="00BD15CD" w:rsidP="000A1D02">
      <w:pPr>
        <w:ind w:firstLine="48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( Фамилия, имя, отчество заявителя)</w:t>
      </w:r>
    </w:p>
    <w:p w:rsidR="00BD15CD" w:rsidRDefault="00BD15CD" w:rsidP="000A1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</w:t>
      </w:r>
    </w:p>
    <w:p w:rsidR="00BD15CD" w:rsidRDefault="00BD15CD" w:rsidP="005116C2">
      <w:pPr>
        <w:ind w:firstLine="4860"/>
        <w:jc w:val="center"/>
        <w:rPr>
          <w:sz w:val="16"/>
          <w:szCs w:val="16"/>
        </w:rPr>
      </w:pPr>
      <w:r>
        <w:rPr>
          <w:b/>
          <w:sz w:val="16"/>
          <w:szCs w:val="16"/>
        </w:rPr>
        <w:t>(адрес проживания</w:t>
      </w:r>
      <w:r>
        <w:rPr>
          <w:sz w:val="16"/>
          <w:szCs w:val="16"/>
        </w:rPr>
        <w:t>)</w:t>
      </w:r>
    </w:p>
    <w:p w:rsidR="00BD15CD" w:rsidRDefault="00BD15CD" w:rsidP="000A1D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</w:t>
      </w:r>
    </w:p>
    <w:p w:rsidR="00BD15CD" w:rsidRDefault="00BD15CD" w:rsidP="000A1D02">
      <w:pPr>
        <w:ind w:firstLine="5580"/>
        <w:rPr>
          <w:sz w:val="28"/>
          <w:szCs w:val="28"/>
        </w:rPr>
      </w:pPr>
    </w:p>
    <w:p w:rsidR="00BD15CD" w:rsidRDefault="00BD15CD" w:rsidP="000A1D02">
      <w:pPr>
        <w:ind w:firstLine="5580"/>
        <w:rPr>
          <w:sz w:val="28"/>
          <w:szCs w:val="28"/>
        </w:rPr>
      </w:pPr>
    </w:p>
    <w:p w:rsidR="00BD15CD" w:rsidRDefault="00BD15CD" w:rsidP="000A1D02">
      <w:pPr>
        <w:ind w:firstLine="5580"/>
        <w:rPr>
          <w:sz w:val="28"/>
          <w:szCs w:val="28"/>
        </w:rPr>
      </w:pPr>
    </w:p>
    <w:p w:rsidR="00BD15CD" w:rsidRDefault="00BD15CD" w:rsidP="000A1D0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D15CD" w:rsidRDefault="00BD15CD" w:rsidP="000A1D02">
      <w:pPr>
        <w:ind w:firstLine="540"/>
        <w:jc w:val="center"/>
        <w:rPr>
          <w:sz w:val="28"/>
          <w:szCs w:val="28"/>
        </w:rPr>
      </w:pPr>
    </w:p>
    <w:p w:rsidR="00BD15CD" w:rsidRPr="00AD224F" w:rsidRDefault="00BD15CD" w:rsidP="000A1D02">
      <w:pPr>
        <w:ind w:firstLine="540"/>
        <w:jc w:val="both"/>
      </w:pPr>
      <w:r w:rsidRPr="00AD224F">
        <w:t>Прошу допустить к участию в конкурсе на замещение вакантной должности муниципальной службы</w:t>
      </w:r>
    </w:p>
    <w:p w:rsidR="00BD15CD" w:rsidRPr="00AD224F" w:rsidRDefault="00BD15CD" w:rsidP="000A1D02">
      <w:pPr>
        <w:jc w:val="both"/>
      </w:pPr>
      <w:r>
        <w:rPr>
          <w:sz w:val="28"/>
          <w:szCs w:val="28"/>
        </w:rPr>
        <w:t xml:space="preserve">       </w:t>
      </w: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center"/>
        <w:rPr>
          <w:u w:val="single"/>
        </w:rPr>
      </w:pPr>
      <w:r w:rsidRPr="00AD224F">
        <w:rPr>
          <w:u w:val="single"/>
        </w:rPr>
        <w:t>(наименование должности)</w:t>
      </w:r>
    </w:p>
    <w:p w:rsidR="00BD15CD" w:rsidRDefault="00BD15CD" w:rsidP="000A1D02">
      <w:pPr>
        <w:ind w:firstLine="540"/>
        <w:jc w:val="center"/>
        <w:rPr>
          <w:sz w:val="28"/>
          <w:szCs w:val="28"/>
        </w:rPr>
      </w:pPr>
    </w:p>
    <w:p w:rsidR="00BD15CD" w:rsidRPr="00AD224F" w:rsidRDefault="00BD15CD" w:rsidP="000A1D02">
      <w:pPr>
        <w:jc w:val="both"/>
      </w:pPr>
      <w:r w:rsidRPr="00AD224F">
        <w:t xml:space="preserve">        К заявлению прилагаю следующие документы: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Pr="00AD224F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Default="00BD15CD" w:rsidP="000A1D02">
      <w:pPr>
        <w:ind w:firstLine="540"/>
        <w:jc w:val="both"/>
      </w:pPr>
      <w:r w:rsidRPr="00AD224F">
        <w:t>_____________________________________________________________</w:t>
      </w:r>
      <w:r>
        <w:t>____________</w:t>
      </w:r>
    </w:p>
    <w:p w:rsidR="00BD15CD" w:rsidRDefault="00BD15CD" w:rsidP="000A1D02">
      <w:pPr>
        <w:ind w:firstLine="540"/>
        <w:jc w:val="both"/>
      </w:pPr>
      <w:r>
        <w:t>_________________________________________________________________________</w:t>
      </w:r>
    </w:p>
    <w:p w:rsidR="00BD15CD" w:rsidRDefault="00BD15CD" w:rsidP="000A1D02">
      <w:pPr>
        <w:ind w:firstLine="540"/>
        <w:jc w:val="both"/>
      </w:pPr>
      <w:r>
        <w:t>_________________________________________________________________________</w:t>
      </w:r>
    </w:p>
    <w:p w:rsidR="00BD15CD" w:rsidRDefault="00BD15CD" w:rsidP="000A1D02">
      <w:pPr>
        <w:ind w:firstLine="540"/>
        <w:jc w:val="both"/>
      </w:pPr>
      <w:r>
        <w:t>_________________________________________________________________________</w:t>
      </w:r>
    </w:p>
    <w:p w:rsidR="00BD15CD" w:rsidRDefault="00BD15CD" w:rsidP="000A1D02">
      <w:pPr>
        <w:ind w:firstLine="540"/>
        <w:jc w:val="both"/>
      </w:pPr>
      <w:r>
        <w:t>_________________________________________________________________________</w:t>
      </w:r>
    </w:p>
    <w:p w:rsidR="00BD15CD" w:rsidRPr="00AD224F" w:rsidRDefault="00BD15CD" w:rsidP="000A1D02">
      <w:pPr>
        <w:ind w:firstLine="540"/>
        <w:jc w:val="both"/>
      </w:pPr>
      <w:r>
        <w:t>_________________________________________________________________________</w:t>
      </w:r>
    </w:p>
    <w:p w:rsidR="00BD15CD" w:rsidRPr="00AD224F" w:rsidRDefault="00BD15CD" w:rsidP="000A1D02">
      <w:pPr>
        <w:ind w:firstLine="540"/>
        <w:jc w:val="both"/>
      </w:pPr>
    </w:p>
    <w:p w:rsidR="00BD15CD" w:rsidRPr="00AD224F" w:rsidRDefault="00BD15CD" w:rsidP="000A1D02">
      <w:pPr>
        <w:jc w:val="both"/>
      </w:pPr>
      <w:r w:rsidRPr="00AD224F">
        <w:t xml:space="preserve">                                                                                  </w:t>
      </w:r>
      <w:r>
        <w:t xml:space="preserve">                        </w:t>
      </w:r>
      <w:r w:rsidRPr="00AD224F">
        <w:t>«___» ___________ 20___   г.</w:t>
      </w:r>
    </w:p>
    <w:p w:rsidR="00BD15CD" w:rsidRPr="00AD224F" w:rsidRDefault="00BD15CD" w:rsidP="000A1D02">
      <w:pPr>
        <w:jc w:val="both"/>
      </w:pPr>
    </w:p>
    <w:p w:rsidR="00BD15CD" w:rsidRPr="00AD224F" w:rsidRDefault="00BD15CD" w:rsidP="000A1D02">
      <w:pPr>
        <w:jc w:val="both"/>
      </w:pPr>
      <w:r w:rsidRPr="00AD224F">
        <w:t xml:space="preserve">                                                                                            </w:t>
      </w:r>
      <w:r>
        <w:t xml:space="preserve">               </w:t>
      </w:r>
      <w:r w:rsidRPr="00AD224F">
        <w:t>__________________</w:t>
      </w:r>
      <w:r>
        <w:t>______</w:t>
      </w:r>
    </w:p>
    <w:p w:rsidR="00BD15CD" w:rsidRPr="00AD224F" w:rsidRDefault="00BD15CD" w:rsidP="000A1D02">
      <w:pPr>
        <w:jc w:val="both"/>
      </w:pPr>
    </w:p>
    <w:p w:rsidR="00BD15CD" w:rsidRDefault="00BD15CD" w:rsidP="00085B94">
      <w:pPr>
        <w:jc w:val="both"/>
        <w:rPr>
          <w:sz w:val="24"/>
          <w:szCs w:val="24"/>
        </w:rPr>
      </w:pPr>
    </w:p>
    <w:p w:rsidR="00BD15CD" w:rsidRDefault="00BD15CD" w:rsidP="00691383">
      <w:pPr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p w:rsidR="00BD15CD" w:rsidRDefault="00BD15CD" w:rsidP="001D14F4">
      <w:pPr>
        <w:ind w:left="6372" w:firstLine="708"/>
        <w:jc w:val="both"/>
        <w:rPr>
          <w:b/>
        </w:rPr>
      </w:pPr>
    </w:p>
    <w:sectPr w:rsidR="00BD15CD" w:rsidSect="00085B9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CD" w:rsidRDefault="00BD15CD" w:rsidP="00085B94">
      <w:r>
        <w:separator/>
      </w:r>
    </w:p>
  </w:endnote>
  <w:endnote w:type="continuationSeparator" w:id="0">
    <w:p w:rsidR="00BD15CD" w:rsidRDefault="00BD15CD" w:rsidP="00085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CD" w:rsidRDefault="00BD15CD" w:rsidP="00085B94">
      <w:r>
        <w:separator/>
      </w:r>
    </w:p>
  </w:footnote>
  <w:footnote w:type="continuationSeparator" w:id="0">
    <w:p w:rsidR="00BD15CD" w:rsidRDefault="00BD15CD" w:rsidP="00085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1C2F"/>
    <w:multiLevelType w:val="hybridMultilevel"/>
    <w:tmpl w:val="4CCC9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D0223"/>
    <w:multiLevelType w:val="hybridMultilevel"/>
    <w:tmpl w:val="C3DA062A"/>
    <w:lvl w:ilvl="0" w:tplc="F9DCF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1042528"/>
    <w:multiLevelType w:val="multilevel"/>
    <w:tmpl w:val="21C4DA48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9050A0"/>
    <w:multiLevelType w:val="hybridMultilevel"/>
    <w:tmpl w:val="63123A42"/>
    <w:lvl w:ilvl="0" w:tplc="0952D2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564C6CB8"/>
    <w:multiLevelType w:val="hybridMultilevel"/>
    <w:tmpl w:val="21C4DA48"/>
    <w:lvl w:ilvl="0" w:tplc="BB0C5C3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">
    <w:nsid w:val="621D4D10"/>
    <w:multiLevelType w:val="hybridMultilevel"/>
    <w:tmpl w:val="7750DDB6"/>
    <w:lvl w:ilvl="0" w:tplc="BB0C5C3A">
      <w:start w:val="1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8025537"/>
    <w:multiLevelType w:val="hybridMultilevel"/>
    <w:tmpl w:val="A3045D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2A2A3C"/>
    <w:multiLevelType w:val="hybridMultilevel"/>
    <w:tmpl w:val="114E3810"/>
    <w:lvl w:ilvl="0" w:tplc="BB0C5C3A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156"/>
    <w:rsid w:val="0000618F"/>
    <w:rsid w:val="0004717E"/>
    <w:rsid w:val="00085B94"/>
    <w:rsid w:val="000A1D02"/>
    <w:rsid w:val="000B1737"/>
    <w:rsid w:val="001937B7"/>
    <w:rsid w:val="00197FF7"/>
    <w:rsid w:val="001D14F4"/>
    <w:rsid w:val="001E1BBF"/>
    <w:rsid w:val="001F09FB"/>
    <w:rsid w:val="00253FEA"/>
    <w:rsid w:val="002A4D51"/>
    <w:rsid w:val="002A6BB4"/>
    <w:rsid w:val="002B1348"/>
    <w:rsid w:val="002C1581"/>
    <w:rsid w:val="002C3EAD"/>
    <w:rsid w:val="002E3875"/>
    <w:rsid w:val="00333D30"/>
    <w:rsid w:val="00347A4A"/>
    <w:rsid w:val="003A250D"/>
    <w:rsid w:val="003B065C"/>
    <w:rsid w:val="004053C1"/>
    <w:rsid w:val="00412C96"/>
    <w:rsid w:val="00415BCD"/>
    <w:rsid w:val="004301E9"/>
    <w:rsid w:val="00441BBC"/>
    <w:rsid w:val="0044243B"/>
    <w:rsid w:val="004447F4"/>
    <w:rsid w:val="00471181"/>
    <w:rsid w:val="00472269"/>
    <w:rsid w:val="00473115"/>
    <w:rsid w:val="00487353"/>
    <w:rsid w:val="004A5273"/>
    <w:rsid w:val="004B555A"/>
    <w:rsid w:val="004B6E0D"/>
    <w:rsid w:val="004C4689"/>
    <w:rsid w:val="004C5BEC"/>
    <w:rsid w:val="004E4EBB"/>
    <w:rsid w:val="0050754A"/>
    <w:rsid w:val="00507812"/>
    <w:rsid w:val="005116C2"/>
    <w:rsid w:val="005D12D7"/>
    <w:rsid w:val="005D6349"/>
    <w:rsid w:val="006058CA"/>
    <w:rsid w:val="0063234A"/>
    <w:rsid w:val="0064078B"/>
    <w:rsid w:val="006545FD"/>
    <w:rsid w:val="00691383"/>
    <w:rsid w:val="006D3A4C"/>
    <w:rsid w:val="006D515B"/>
    <w:rsid w:val="006F1978"/>
    <w:rsid w:val="00704CCD"/>
    <w:rsid w:val="007151EA"/>
    <w:rsid w:val="0072637A"/>
    <w:rsid w:val="00736FF4"/>
    <w:rsid w:val="007405AF"/>
    <w:rsid w:val="00773A63"/>
    <w:rsid w:val="00780A34"/>
    <w:rsid w:val="0079054C"/>
    <w:rsid w:val="007B48D3"/>
    <w:rsid w:val="007C5E14"/>
    <w:rsid w:val="007D100C"/>
    <w:rsid w:val="007E090F"/>
    <w:rsid w:val="00830902"/>
    <w:rsid w:val="0083639A"/>
    <w:rsid w:val="00873889"/>
    <w:rsid w:val="008973D8"/>
    <w:rsid w:val="008A39E3"/>
    <w:rsid w:val="008D1E74"/>
    <w:rsid w:val="008E7B5C"/>
    <w:rsid w:val="00903156"/>
    <w:rsid w:val="00933521"/>
    <w:rsid w:val="00993892"/>
    <w:rsid w:val="009A1E89"/>
    <w:rsid w:val="009A2E0D"/>
    <w:rsid w:val="009C41A2"/>
    <w:rsid w:val="00A10687"/>
    <w:rsid w:val="00A478B9"/>
    <w:rsid w:val="00A84DD1"/>
    <w:rsid w:val="00A871A0"/>
    <w:rsid w:val="00AD224F"/>
    <w:rsid w:val="00AD37F3"/>
    <w:rsid w:val="00AD6541"/>
    <w:rsid w:val="00B25456"/>
    <w:rsid w:val="00B577B6"/>
    <w:rsid w:val="00BD15AB"/>
    <w:rsid w:val="00BD15CD"/>
    <w:rsid w:val="00C0544E"/>
    <w:rsid w:val="00C257E5"/>
    <w:rsid w:val="00C42E7B"/>
    <w:rsid w:val="00C756A5"/>
    <w:rsid w:val="00C96A88"/>
    <w:rsid w:val="00CE28C3"/>
    <w:rsid w:val="00CE7472"/>
    <w:rsid w:val="00CF4D6D"/>
    <w:rsid w:val="00D20072"/>
    <w:rsid w:val="00DA1085"/>
    <w:rsid w:val="00DB4E69"/>
    <w:rsid w:val="00DC17AB"/>
    <w:rsid w:val="00DC2F9B"/>
    <w:rsid w:val="00E0664A"/>
    <w:rsid w:val="00E5397D"/>
    <w:rsid w:val="00E5414A"/>
    <w:rsid w:val="00E919C1"/>
    <w:rsid w:val="00E936B9"/>
    <w:rsid w:val="00EB5F35"/>
    <w:rsid w:val="00ED7156"/>
    <w:rsid w:val="00ED7CB4"/>
    <w:rsid w:val="00F47E14"/>
    <w:rsid w:val="00FE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5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315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5BE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5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5BEC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7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09"/>
    <w:rPr>
      <w:sz w:val="0"/>
      <w:szCs w:val="0"/>
    </w:rPr>
  </w:style>
  <w:style w:type="character" w:customStyle="1" w:styleId="a">
    <w:name w:val="Гипертекстовая ссылка"/>
    <w:basedOn w:val="DefaultParagraphFont"/>
    <w:uiPriority w:val="99"/>
    <w:rsid w:val="00A10687"/>
    <w:rPr>
      <w:rFonts w:cs="Times New Roman"/>
      <w:color w:val="008000"/>
    </w:rPr>
  </w:style>
  <w:style w:type="paragraph" w:styleId="Header">
    <w:name w:val="header"/>
    <w:basedOn w:val="Normal"/>
    <w:link w:val="HeaderChar"/>
    <w:uiPriority w:val="99"/>
    <w:rsid w:val="00085B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B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B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B94"/>
    <w:rPr>
      <w:rFonts w:cs="Times New Roman"/>
    </w:rPr>
  </w:style>
  <w:style w:type="paragraph" w:customStyle="1" w:styleId="ConsPlusNormal">
    <w:name w:val="ConsPlusNormal"/>
    <w:uiPriority w:val="99"/>
    <w:rsid w:val="001D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14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14F4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rsid w:val="00415BCD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15BCD"/>
    <w:rPr>
      <w:rFonts w:cs="Times New Roman"/>
    </w:rPr>
  </w:style>
  <w:style w:type="paragraph" w:styleId="NormalWeb">
    <w:name w:val="Normal (Web)"/>
    <w:basedOn w:val="Normal"/>
    <w:uiPriority w:val="99"/>
    <w:rsid w:val="005075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9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irov.ru/service/terms/zayav_konkur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5</Pages>
  <Words>2155</Words>
  <Characters>12287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</dc:creator>
  <cp:keywords/>
  <dc:description/>
  <cp:lastModifiedBy>User</cp:lastModifiedBy>
  <cp:revision>13</cp:revision>
  <cp:lastPrinted>2018-05-14T03:34:00Z</cp:lastPrinted>
  <dcterms:created xsi:type="dcterms:W3CDTF">2018-04-17T03:10:00Z</dcterms:created>
  <dcterms:modified xsi:type="dcterms:W3CDTF">2018-05-18T07:21:00Z</dcterms:modified>
</cp:coreProperties>
</file>