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AC" w:rsidRDefault="00724FAC" w:rsidP="00B95C37">
      <w:pPr>
        <w:jc w:val="right"/>
        <w:rPr>
          <w:rFonts w:ascii="Times New Roman" w:hAnsi="Times New Roman"/>
          <w:sz w:val="28"/>
          <w:szCs w:val="28"/>
        </w:rPr>
      </w:pPr>
      <w:r w:rsidRPr="00B95C37">
        <w:rPr>
          <w:rFonts w:ascii="Times New Roman" w:hAnsi="Times New Roman"/>
          <w:sz w:val="28"/>
          <w:szCs w:val="28"/>
        </w:rPr>
        <w:t>Утвержден</w:t>
      </w:r>
    </w:p>
    <w:p w:rsidR="00724FAC" w:rsidRDefault="00724FAC" w:rsidP="00B95C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724FAC" w:rsidRPr="00B95C37" w:rsidRDefault="00724FAC" w:rsidP="00B95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5/1 от 01.03.2018г.</w:t>
      </w:r>
    </w:p>
    <w:p w:rsidR="00724FAC" w:rsidRPr="00176892" w:rsidRDefault="00724FAC" w:rsidP="00176892">
      <w:pPr>
        <w:jc w:val="center"/>
        <w:rPr>
          <w:rFonts w:ascii="Times New Roman" w:hAnsi="Times New Roman"/>
          <w:b/>
          <w:sz w:val="28"/>
          <w:szCs w:val="28"/>
        </w:rPr>
      </w:pPr>
      <w:r w:rsidRPr="00176892">
        <w:rPr>
          <w:rFonts w:ascii="Times New Roman" w:hAnsi="Times New Roman"/>
          <w:b/>
          <w:sz w:val="28"/>
          <w:szCs w:val="28"/>
        </w:rPr>
        <w:t>План противопожарных мероприятий</w:t>
      </w:r>
    </w:p>
    <w:p w:rsidR="00724FAC" w:rsidRPr="00176892" w:rsidRDefault="00724FAC" w:rsidP="00176892">
      <w:pPr>
        <w:jc w:val="center"/>
        <w:rPr>
          <w:rFonts w:ascii="Times New Roman" w:hAnsi="Times New Roman"/>
          <w:b/>
          <w:sz w:val="28"/>
          <w:szCs w:val="28"/>
        </w:rPr>
      </w:pPr>
      <w:r w:rsidRPr="00176892">
        <w:rPr>
          <w:rFonts w:ascii="Times New Roman" w:hAnsi="Times New Roman"/>
          <w:b/>
          <w:sz w:val="28"/>
          <w:szCs w:val="28"/>
        </w:rPr>
        <w:t xml:space="preserve">Усть-Канского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17689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176892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5069"/>
        <w:gridCol w:w="2119"/>
        <w:gridCol w:w="1863"/>
      </w:tblGrid>
      <w:tr w:rsidR="00724FAC" w:rsidRPr="00391E57" w:rsidTr="00391E57">
        <w:tc>
          <w:tcPr>
            <w:tcW w:w="520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1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724FAC" w:rsidRPr="00391E57" w:rsidTr="00391E57">
        <w:tc>
          <w:tcPr>
            <w:tcW w:w="520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Проведение мероприятий по защите населенного пункта от лесных пожаров (устройство защитных противопожарных полос, удаление сухой растительности, устройство противопожарных дамб на прилегающей к населенному пункту территории)</w:t>
            </w:r>
          </w:p>
        </w:tc>
        <w:tc>
          <w:tcPr>
            <w:tcW w:w="20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 xml:space="preserve">Лесхоз </w:t>
            </w:r>
          </w:p>
        </w:tc>
        <w:tc>
          <w:tcPr>
            <w:tcW w:w="18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c>
          <w:tcPr>
            <w:tcW w:w="520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Обязать граждан села, руководителей организаций создать запасы воды на территории домовладений, строений (емкости, бочки и т.п.) обеспечить здания, строения противопожарным инвентарем (багры, лопаты, ведра, песок, огнетушители и т.п.)</w:t>
            </w:r>
          </w:p>
        </w:tc>
        <w:tc>
          <w:tcPr>
            <w:tcW w:w="20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Руководители организации, старосты села,</w:t>
            </w:r>
          </w:p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c>
          <w:tcPr>
            <w:tcW w:w="520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Для пожаротушения устроить запасы воды и оборудовать для забора воды пожарной техникой водозаборные скважины, колонки, водоемы, на реках устроить пожарные пирсы.</w:t>
            </w:r>
          </w:p>
        </w:tc>
        <w:tc>
          <w:tcPr>
            <w:tcW w:w="20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</w:p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«Кан Чарас»</w:t>
            </w:r>
          </w:p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c>
          <w:tcPr>
            <w:tcW w:w="520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7" w:type="dxa"/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Запретить населению и работникам организаций сжигание мусора и разведение костров на территории населенного пункта, организовать уборку территории от воспламеняемого мусора и вывоз на свалку.</w:t>
            </w:r>
          </w:p>
        </w:tc>
        <w:tc>
          <w:tcPr>
            <w:tcW w:w="20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Сельская администрация, старосты села</w:t>
            </w:r>
          </w:p>
        </w:tc>
        <w:tc>
          <w:tcPr>
            <w:tcW w:w="18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c>
          <w:tcPr>
            <w:tcW w:w="520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7" w:type="dxa"/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Регулярно проводить противопожарную пропаганду и обучение населения мерам пожарной безопасности (сходы, листовки, плакаты, стенды и т.п.)</w:t>
            </w:r>
          </w:p>
        </w:tc>
        <w:tc>
          <w:tcPr>
            <w:tcW w:w="20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Сельская администрация, старосты села, ПСЧ, руководители организаций</w:t>
            </w:r>
          </w:p>
        </w:tc>
        <w:tc>
          <w:tcPr>
            <w:tcW w:w="18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c>
          <w:tcPr>
            <w:tcW w:w="520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17" w:type="dxa"/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Место для свалки мусора обозначить знаками. Запретить населению свалку мусора в не отведенных для этого местах.</w:t>
            </w:r>
          </w:p>
        </w:tc>
        <w:tc>
          <w:tcPr>
            <w:tcW w:w="20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МУП «Кан Чарас»</w:t>
            </w:r>
          </w:p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rPr>
          <w:trHeight w:val="344"/>
        </w:trPr>
        <w:tc>
          <w:tcPr>
            <w:tcW w:w="520" w:type="dxa"/>
            <w:tcBorders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Довести до населения информацию об административной ответственности за сжигание мусора вне отведенных для этого местах, сжигание стерни, травы и т.п. (штраф от 500 до 2000 рублей)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rPr>
          <w:trHeight w:val="27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Учет ветхих домов и мест проживания социально незащищенных граждан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Отдел архитектуры, отдел труда и социального обеспечения населения, 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rPr>
          <w:trHeight w:val="156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Оказание помощи в обеспечении пожарной безопасности жилых домов граждан из числа пенсионеров, инвалидов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rPr>
          <w:trHeight w:val="12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Осуществлять координацию мероприятий по борьбе с лесными пожарами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24FAC" w:rsidRPr="00391E57" w:rsidTr="00391E57">
        <w:trPr>
          <w:trHeight w:val="10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Проведение минерализованных полос, мероприятий по скашиванию сухой травы, уборке мусора.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До 1 мая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4FAC" w:rsidRPr="00391E57" w:rsidTr="00391E57">
        <w:trPr>
          <w:trHeight w:val="10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Организация патрулирования мобильных групп и ДПД в лесной зоне и населенных пунктах в целях выявления нарушений противопожарного режима и привлечение к административной ответственности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24FAC" w:rsidRPr="00391E57" w:rsidRDefault="00724FAC" w:rsidP="003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E5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724FAC" w:rsidRDefault="00724FAC" w:rsidP="003B73C4">
      <w:pPr>
        <w:jc w:val="center"/>
        <w:rPr>
          <w:rFonts w:ascii="Times New Roman" w:hAnsi="Times New Roman"/>
          <w:sz w:val="28"/>
          <w:szCs w:val="28"/>
        </w:rPr>
      </w:pPr>
    </w:p>
    <w:p w:rsidR="00724FAC" w:rsidRDefault="00724FAC" w:rsidP="003B73C4">
      <w:pPr>
        <w:jc w:val="center"/>
        <w:rPr>
          <w:rFonts w:ascii="Times New Roman" w:hAnsi="Times New Roman"/>
          <w:sz w:val="28"/>
          <w:szCs w:val="28"/>
        </w:rPr>
      </w:pPr>
    </w:p>
    <w:sectPr w:rsidR="00724FAC" w:rsidSect="002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3C4"/>
    <w:rsid w:val="000C142D"/>
    <w:rsid w:val="00176892"/>
    <w:rsid w:val="00257AA5"/>
    <w:rsid w:val="00391E57"/>
    <w:rsid w:val="003B73C4"/>
    <w:rsid w:val="004B544E"/>
    <w:rsid w:val="00617794"/>
    <w:rsid w:val="006D0953"/>
    <w:rsid w:val="006D6A56"/>
    <w:rsid w:val="00724FAC"/>
    <w:rsid w:val="00925C20"/>
    <w:rsid w:val="00AA0427"/>
    <w:rsid w:val="00B02D73"/>
    <w:rsid w:val="00B95C37"/>
    <w:rsid w:val="00CB1306"/>
    <w:rsid w:val="00CD335F"/>
    <w:rsid w:val="00D05FFA"/>
    <w:rsid w:val="00D603A8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17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385</Words>
  <Characters>2200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2018-03-26T03:46:00Z</cp:lastPrinted>
  <dcterms:created xsi:type="dcterms:W3CDTF">2017-03-03T03:47:00Z</dcterms:created>
  <dcterms:modified xsi:type="dcterms:W3CDTF">2018-03-28T09:54:00Z</dcterms:modified>
</cp:coreProperties>
</file>